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1F18E" w14:textId="77777777"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14:paraId="76AC91CD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14:paraId="03C91E47" w14:textId="77777777" w:rsidTr="00866354">
        <w:trPr>
          <w:trHeight w:val="365"/>
        </w:trPr>
        <w:tc>
          <w:tcPr>
            <w:tcW w:w="2552" w:type="dxa"/>
          </w:tcPr>
          <w:p w14:paraId="55624EAC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14:paraId="3770F739" w14:textId="12C5EFD7" w:rsidR="002946C1" w:rsidRPr="00F84FA7" w:rsidRDefault="007D5D1D" w:rsidP="00866354">
            <w:pPr>
              <w:spacing w:after="0" w:line="240" w:lineRule="auto"/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محمد أحمد فؤاد</w:t>
            </w:r>
          </w:p>
        </w:tc>
      </w:tr>
      <w:tr w:rsidR="007D5D1D" w:rsidRPr="00F84FA7" w14:paraId="6212E5E3" w14:textId="77777777" w:rsidTr="00A71291">
        <w:trPr>
          <w:trHeight w:val="365"/>
        </w:trPr>
        <w:tc>
          <w:tcPr>
            <w:tcW w:w="2552" w:type="dxa"/>
          </w:tcPr>
          <w:p w14:paraId="559B31BB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  <w:vAlign w:val="center"/>
          </w:tcPr>
          <w:p w14:paraId="3DCFA5A8" w14:textId="7E3458D9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0A54FC">
              <w:rPr>
                <w:sz w:val="24"/>
              </w:rPr>
              <w:t>Mohammed Ahmed Fouad El-Said</w:t>
            </w:r>
          </w:p>
        </w:tc>
      </w:tr>
      <w:tr w:rsidR="007D5D1D" w:rsidRPr="00F84FA7" w14:paraId="3B741A4B" w14:textId="77777777" w:rsidTr="00E2152A">
        <w:trPr>
          <w:trHeight w:val="365"/>
        </w:trPr>
        <w:tc>
          <w:tcPr>
            <w:tcW w:w="2552" w:type="dxa"/>
          </w:tcPr>
          <w:p w14:paraId="0A0A16BA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  <w:vAlign w:val="center"/>
          </w:tcPr>
          <w:p w14:paraId="40168834" w14:textId="1E341164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0A54FC">
              <w:rPr>
                <w:sz w:val="24"/>
              </w:rPr>
              <w:t>8 June 1977</w:t>
            </w:r>
          </w:p>
        </w:tc>
      </w:tr>
      <w:tr w:rsidR="007D5D1D" w:rsidRPr="00F84FA7" w14:paraId="4079481A" w14:textId="77777777" w:rsidTr="00866354">
        <w:trPr>
          <w:trHeight w:val="365"/>
        </w:trPr>
        <w:tc>
          <w:tcPr>
            <w:tcW w:w="2552" w:type="dxa"/>
          </w:tcPr>
          <w:p w14:paraId="70217C32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14:paraId="4FA678E8" w14:textId="5016FA62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</w:t>
            </w:r>
          </w:p>
        </w:tc>
      </w:tr>
      <w:tr w:rsidR="007D5D1D" w:rsidRPr="00F84FA7" w14:paraId="71EBB2DE" w14:textId="77777777" w:rsidTr="00866354">
        <w:trPr>
          <w:trHeight w:val="365"/>
        </w:trPr>
        <w:tc>
          <w:tcPr>
            <w:tcW w:w="2552" w:type="dxa"/>
          </w:tcPr>
          <w:p w14:paraId="07CFF5E6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14:paraId="501933F9" w14:textId="48098BEF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Faculty of Medicine</w:t>
            </w:r>
          </w:p>
        </w:tc>
      </w:tr>
      <w:tr w:rsidR="007D5D1D" w:rsidRPr="00F84FA7" w14:paraId="2934864A" w14:textId="77777777" w:rsidTr="00866354">
        <w:trPr>
          <w:trHeight w:val="365"/>
        </w:trPr>
        <w:tc>
          <w:tcPr>
            <w:tcW w:w="2552" w:type="dxa"/>
          </w:tcPr>
          <w:p w14:paraId="7A39DF90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14:paraId="19428D54" w14:textId="6C213D06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MD</w:t>
            </w:r>
          </w:p>
        </w:tc>
      </w:tr>
      <w:tr w:rsidR="007D5D1D" w:rsidRPr="00F84FA7" w14:paraId="1B02037C" w14:textId="77777777" w:rsidTr="00866354">
        <w:trPr>
          <w:trHeight w:val="388"/>
        </w:trPr>
        <w:tc>
          <w:tcPr>
            <w:tcW w:w="2552" w:type="dxa"/>
          </w:tcPr>
          <w:p w14:paraId="5F109641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14:paraId="1A611F7F" w14:textId="12F34836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7D5D1D" w:rsidRPr="00F84FA7" w14:paraId="79E939D8" w14:textId="77777777" w:rsidTr="00866354">
        <w:trPr>
          <w:trHeight w:val="329"/>
        </w:trPr>
        <w:tc>
          <w:tcPr>
            <w:tcW w:w="2552" w:type="dxa"/>
          </w:tcPr>
          <w:p w14:paraId="374C764D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14:paraId="0B63420A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D1D" w:rsidRPr="00F84FA7" w14:paraId="11BA3F9F" w14:textId="77777777" w:rsidTr="00866354">
        <w:trPr>
          <w:trHeight w:val="329"/>
        </w:trPr>
        <w:tc>
          <w:tcPr>
            <w:tcW w:w="2552" w:type="dxa"/>
          </w:tcPr>
          <w:p w14:paraId="035D06DD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14:paraId="22DCF546" w14:textId="5F99588D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+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9948</w:t>
            </w:r>
          </w:p>
        </w:tc>
      </w:tr>
      <w:tr w:rsidR="007D5D1D" w:rsidRPr="00F84FA7" w14:paraId="0392CA3E" w14:textId="77777777" w:rsidTr="00866354">
        <w:trPr>
          <w:trHeight w:val="329"/>
        </w:trPr>
        <w:tc>
          <w:tcPr>
            <w:tcW w:w="2552" w:type="dxa"/>
          </w:tcPr>
          <w:p w14:paraId="31276B4A" w14:textId="7777777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14:paraId="504BB605" w14:textId="7F0A8567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Mohmicro@gmail.com</w:t>
            </w:r>
          </w:p>
        </w:tc>
      </w:tr>
    </w:tbl>
    <w:p w14:paraId="316559A2" w14:textId="77777777"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82C5CAB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14:paraId="40C47DD4" w14:textId="77777777" w:rsidTr="00866354">
        <w:trPr>
          <w:trHeight w:val="622"/>
        </w:trPr>
        <w:tc>
          <w:tcPr>
            <w:tcW w:w="3591" w:type="dxa"/>
          </w:tcPr>
          <w:p w14:paraId="78EBC42A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07D17A5E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502C69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7D5D1D" w:rsidRPr="00F84FA7" w14:paraId="7E09932B" w14:textId="77777777" w:rsidTr="00866354">
        <w:trPr>
          <w:trHeight w:val="642"/>
        </w:trPr>
        <w:tc>
          <w:tcPr>
            <w:tcW w:w="3591" w:type="dxa"/>
          </w:tcPr>
          <w:p w14:paraId="4D1C0502" w14:textId="560CC46D" w:rsidR="007D5D1D" w:rsidRPr="00F84FA7" w:rsidRDefault="007D5D1D" w:rsidP="007D5D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76">
              <w:rPr>
                <w:sz w:val="24"/>
              </w:rPr>
              <w:t>Faculty of Medicine, Benha University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46F8F325" w14:textId="43BF4E5F" w:rsidR="007D5D1D" w:rsidRPr="00F84FA7" w:rsidRDefault="007D5D1D" w:rsidP="007D5D1D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0A54FC">
              <w:rPr>
                <w:b/>
                <w:bCs/>
                <w:sz w:val="24"/>
              </w:rPr>
              <w:t>MD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>
              <w:rPr>
                <w:sz w:val="24"/>
              </w:rPr>
              <w:t xml:space="preserve">Medical </w:t>
            </w:r>
            <w:r w:rsidRPr="000A54FC">
              <w:rPr>
                <w:sz w:val="24"/>
              </w:rPr>
              <w:t>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794AEFA" w14:textId="5AD8C936" w:rsidR="007D5D1D" w:rsidRPr="00F84FA7" w:rsidRDefault="007D5D1D" w:rsidP="007D5D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2011</w:t>
            </w:r>
          </w:p>
        </w:tc>
      </w:tr>
      <w:tr w:rsidR="007D5D1D" w:rsidRPr="00F84FA7" w14:paraId="1E1C2630" w14:textId="77777777" w:rsidTr="00866354">
        <w:trPr>
          <w:trHeight w:val="642"/>
        </w:trPr>
        <w:tc>
          <w:tcPr>
            <w:tcW w:w="3591" w:type="dxa"/>
          </w:tcPr>
          <w:p w14:paraId="505FDD78" w14:textId="42D8708D" w:rsidR="007D5D1D" w:rsidRPr="00F84FA7" w:rsidRDefault="007D5D1D" w:rsidP="007D5D1D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76">
              <w:rPr>
                <w:sz w:val="24"/>
              </w:rPr>
              <w:t>Faculty of Medicine, Benha University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08C02062" w14:textId="7D40CC0A" w:rsidR="007D5D1D" w:rsidRPr="00F84FA7" w:rsidRDefault="007D5D1D" w:rsidP="007D5D1D">
            <w:pPr>
              <w:rPr>
                <w:rFonts w:ascii="Calibri" w:eastAsia="Calibri" w:hAnsi="Calibri" w:cs="Arial"/>
              </w:rPr>
            </w:pPr>
            <w:r w:rsidRPr="000A54FC">
              <w:rPr>
                <w:b/>
                <w:bCs/>
                <w:sz w:val="24"/>
              </w:rPr>
              <w:t>MSc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>
              <w:rPr>
                <w:sz w:val="24"/>
              </w:rPr>
              <w:t xml:space="preserve">Medical </w:t>
            </w:r>
            <w:r w:rsidRPr="000A54FC">
              <w:rPr>
                <w:sz w:val="24"/>
              </w:rPr>
              <w:t>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DA716A2" w14:textId="1040DAF8" w:rsidR="007D5D1D" w:rsidRPr="00F84FA7" w:rsidRDefault="007D5D1D" w:rsidP="007D5D1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2006</w:t>
            </w:r>
          </w:p>
        </w:tc>
      </w:tr>
      <w:tr w:rsidR="007D5D1D" w:rsidRPr="00F84FA7" w14:paraId="6316B519" w14:textId="77777777" w:rsidTr="00866354">
        <w:trPr>
          <w:trHeight w:val="642"/>
        </w:trPr>
        <w:tc>
          <w:tcPr>
            <w:tcW w:w="3591" w:type="dxa"/>
          </w:tcPr>
          <w:p w14:paraId="38F1B10A" w14:textId="04629ABB" w:rsidR="007D5D1D" w:rsidRPr="00F84FA7" w:rsidRDefault="007D5D1D" w:rsidP="007D5D1D">
            <w:pPr>
              <w:rPr>
                <w:rFonts w:ascii="Calibri" w:eastAsia="Calibri" w:hAnsi="Calibri" w:cs="Arial"/>
              </w:rPr>
            </w:pPr>
            <w:r w:rsidRPr="00980476">
              <w:rPr>
                <w:sz w:val="24"/>
              </w:rPr>
              <w:t>Faculty of Medicine, Benha University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2B21AFEA" w14:textId="35F460F1" w:rsidR="007D5D1D" w:rsidRPr="00F84FA7" w:rsidRDefault="007D5D1D" w:rsidP="007D5D1D">
            <w:pPr>
              <w:rPr>
                <w:rFonts w:ascii="Calibri" w:eastAsia="Calibri" w:hAnsi="Calibri" w:cs="Arial"/>
              </w:rPr>
            </w:pPr>
            <w:r w:rsidRPr="000A54FC">
              <w:rPr>
                <w:b/>
                <w:bCs/>
                <w:sz w:val="24"/>
              </w:rPr>
              <w:t>MB BCh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667155" w14:textId="6C2DA645" w:rsidR="007D5D1D" w:rsidRPr="007D5D1D" w:rsidRDefault="007D5D1D" w:rsidP="007D5D1D">
            <w:pPr>
              <w:rPr>
                <w:rFonts w:ascii="Calibri" w:eastAsia="Calibri" w:hAnsi="Calibri" w:cs="Arial"/>
                <w:lang w:val="en-GB"/>
              </w:rPr>
            </w:pPr>
            <w:r>
              <w:rPr>
                <w:rFonts w:ascii="Calibri" w:eastAsia="Calibri" w:hAnsi="Calibri" w:cs="Arial"/>
                <w:lang w:val="en-GB"/>
              </w:rPr>
              <w:t>2000</w:t>
            </w:r>
          </w:p>
        </w:tc>
      </w:tr>
    </w:tbl>
    <w:p w14:paraId="792E7D82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2946C1" w:rsidRPr="00F84FA7" w14:paraId="36750D65" w14:textId="7777777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14:paraId="0791E6FB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14:paraId="0356DD51" w14:textId="3220895E" w:rsidR="002946C1" w:rsidRPr="00F84FA7" w:rsidRDefault="00463F6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Medicine and Surgery</w:t>
            </w:r>
          </w:p>
        </w:tc>
      </w:tr>
      <w:tr w:rsidR="002946C1" w:rsidRPr="00F84FA7" w14:paraId="5826F107" w14:textId="77777777" w:rsidTr="00866354">
        <w:tc>
          <w:tcPr>
            <w:tcW w:w="1702" w:type="dxa"/>
            <w:tcBorders>
              <w:right w:val="single" w:sz="4" w:space="0" w:color="auto"/>
            </w:tcBorders>
          </w:tcPr>
          <w:p w14:paraId="438FB289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14:paraId="7AC0F93F" w14:textId="228A11D1" w:rsidR="002946C1" w:rsidRPr="00F84FA7" w:rsidRDefault="00463F63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</w:t>
            </w:r>
          </w:p>
        </w:tc>
      </w:tr>
    </w:tbl>
    <w:p w14:paraId="68F97F38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6"/>
        <w:gridCol w:w="2084"/>
        <w:gridCol w:w="2085"/>
        <w:gridCol w:w="2057"/>
      </w:tblGrid>
      <w:tr w:rsidR="002946C1" w:rsidRPr="001237BC" w14:paraId="3AC6C9B1" w14:textId="77777777" w:rsidTr="00463F63">
        <w:tc>
          <w:tcPr>
            <w:tcW w:w="2246" w:type="dxa"/>
          </w:tcPr>
          <w:p w14:paraId="469273D7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084" w:type="dxa"/>
          </w:tcPr>
          <w:p w14:paraId="7B72D98A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085" w:type="dxa"/>
          </w:tcPr>
          <w:p w14:paraId="00108C8E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057" w:type="dxa"/>
          </w:tcPr>
          <w:p w14:paraId="15ECDC29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463F63" w:rsidRPr="001237BC" w14:paraId="30F8BC27" w14:textId="77777777" w:rsidTr="00463F63">
        <w:tc>
          <w:tcPr>
            <w:tcW w:w="2246" w:type="dxa"/>
          </w:tcPr>
          <w:p w14:paraId="773466A7" w14:textId="5E8BC76A" w:rsidR="00463F63" w:rsidRPr="001237BC" w:rsidRDefault="00463F63" w:rsidP="0046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Arabic</w:t>
            </w:r>
          </w:p>
        </w:tc>
        <w:tc>
          <w:tcPr>
            <w:tcW w:w="2084" w:type="dxa"/>
          </w:tcPr>
          <w:p w14:paraId="30531D1D" w14:textId="2DB35A25" w:rsidR="00463F63" w:rsidRPr="001237BC" w:rsidRDefault="00463F63" w:rsidP="0046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4D6CBB">
              <w:rPr>
                <w:rFonts w:ascii="Arial" w:eastAsia="Calibri" w:hAnsi="Arial" w:cs="Arial"/>
                <w:b/>
                <w:bCs/>
              </w:rPr>
              <w:t xml:space="preserve">Excellent </w:t>
            </w:r>
          </w:p>
        </w:tc>
        <w:tc>
          <w:tcPr>
            <w:tcW w:w="2085" w:type="dxa"/>
          </w:tcPr>
          <w:p w14:paraId="7F90B287" w14:textId="1BF9C2FD" w:rsidR="00463F63" w:rsidRPr="001237BC" w:rsidRDefault="00463F63" w:rsidP="0046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4D6CBB">
              <w:rPr>
                <w:rFonts w:ascii="Arial" w:eastAsia="Calibri" w:hAnsi="Arial" w:cs="Arial"/>
                <w:b/>
                <w:bCs/>
              </w:rPr>
              <w:t xml:space="preserve">Excellent </w:t>
            </w:r>
          </w:p>
        </w:tc>
        <w:tc>
          <w:tcPr>
            <w:tcW w:w="2057" w:type="dxa"/>
          </w:tcPr>
          <w:p w14:paraId="6D1DF2CE" w14:textId="199E7CF3" w:rsidR="00463F63" w:rsidRPr="001237BC" w:rsidRDefault="00463F63" w:rsidP="0046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4D6CBB">
              <w:rPr>
                <w:rFonts w:ascii="Arial" w:eastAsia="Calibri" w:hAnsi="Arial" w:cs="Arial"/>
                <w:b/>
                <w:bCs/>
              </w:rPr>
              <w:t xml:space="preserve">Excellent </w:t>
            </w:r>
          </w:p>
        </w:tc>
      </w:tr>
      <w:tr w:rsidR="00463F63" w:rsidRPr="001237BC" w14:paraId="78094EB8" w14:textId="77777777" w:rsidTr="00463F63">
        <w:tc>
          <w:tcPr>
            <w:tcW w:w="2246" w:type="dxa"/>
          </w:tcPr>
          <w:p w14:paraId="5156EC9F" w14:textId="0BDA7262" w:rsidR="00463F63" w:rsidRPr="001237BC" w:rsidRDefault="00463F63" w:rsidP="0046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English</w:t>
            </w:r>
          </w:p>
        </w:tc>
        <w:tc>
          <w:tcPr>
            <w:tcW w:w="2084" w:type="dxa"/>
          </w:tcPr>
          <w:p w14:paraId="0EC08268" w14:textId="5496103C" w:rsidR="00463F63" w:rsidRPr="001237BC" w:rsidRDefault="00463F63" w:rsidP="0046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4D6CBB">
              <w:rPr>
                <w:rFonts w:ascii="Arial" w:eastAsia="Calibri" w:hAnsi="Arial" w:cs="Arial"/>
                <w:b/>
                <w:bCs/>
              </w:rPr>
              <w:t xml:space="preserve">Excellent </w:t>
            </w:r>
          </w:p>
        </w:tc>
        <w:tc>
          <w:tcPr>
            <w:tcW w:w="2085" w:type="dxa"/>
          </w:tcPr>
          <w:p w14:paraId="0A577FD0" w14:textId="57BA1AAE" w:rsidR="00463F63" w:rsidRPr="001237BC" w:rsidRDefault="00463F63" w:rsidP="0046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4D6CBB">
              <w:rPr>
                <w:rFonts w:ascii="Arial" w:eastAsia="Calibri" w:hAnsi="Arial" w:cs="Arial"/>
                <w:b/>
                <w:bCs/>
              </w:rPr>
              <w:t xml:space="preserve">Excellent </w:t>
            </w:r>
          </w:p>
        </w:tc>
        <w:tc>
          <w:tcPr>
            <w:tcW w:w="2057" w:type="dxa"/>
          </w:tcPr>
          <w:p w14:paraId="59CF1299" w14:textId="702C33CA" w:rsidR="00463F63" w:rsidRPr="001237BC" w:rsidRDefault="00463F63" w:rsidP="0046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4D6CBB">
              <w:rPr>
                <w:rFonts w:ascii="Arial" w:eastAsia="Calibri" w:hAnsi="Arial" w:cs="Arial"/>
                <w:b/>
                <w:bCs/>
              </w:rPr>
              <w:t xml:space="preserve">Excellent </w:t>
            </w:r>
          </w:p>
        </w:tc>
      </w:tr>
    </w:tbl>
    <w:p w14:paraId="181DF291" w14:textId="77777777"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14:paraId="4FEF52C2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2B46AB27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5120C65E" w14:textId="77777777"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lastRenderedPageBreak/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14:paraId="2EA1B91D" w14:textId="77777777" w:rsidR="00463F63" w:rsidRPr="00463F63" w:rsidRDefault="00463F63" w:rsidP="00463F63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63F63">
        <w:rPr>
          <w:rFonts w:ascii="Calibri" w:eastAsia="Times New Roman" w:hAnsi="Calibri" w:cs="Times New Roman"/>
          <w:sz w:val="24"/>
          <w:szCs w:val="24"/>
        </w:rPr>
        <w:t xml:space="preserve">Member of the </w:t>
      </w:r>
      <w:r w:rsidRPr="00463F63">
        <w:rPr>
          <w:rFonts w:ascii="Calibri" w:eastAsia="Times New Roman" w:hAnsi="Calibri" w:cs="Times New Roman"/>
          <w:b/>
          <w:bCs/>
          <w:sz w:val="24"/>
          <w:szCs w:val="24"/>
        </w:rPr>
        <w:t>Egyptian Society</w:t>
      </w:r>
      <w:r w:rsidRPr="00463F63">
        <w:rPr>
          <w:rFonts w:ascii="Calibri" w:eastAsia="Times New Roman" w:hAnsi="Calibri" w:cs="Times New Roman"/>
          <w:sz w:val="24"/>
          <w:szCs w:val="24"/>
        </w:rPr>
        <w:t xml:space="preserve"> of </w:t>
      </w:r>
      <w:r w:rsidRPr="00463F63">
        <w:rPr>
          <w:rFonts w:ascii="Calibri" w:eastAsia="Times New Roman" w:hAnsi="Calibri" w:cs="Times New Roman"/>
          <w:b/>
          <w:bCs/>
          <w:sz w:val="24"/>
          <w:szCs w:val="24"/>
        </w:rPr>
        <w:t>Medical Microbiology</w:t>
      </w:r>
      <w:r w:rsidRPr="00463F63">
        <w:rPr>
          <w:rFonts w:ascii="Calibri" w:eastAsia="Times New Roman" w:hAnsi="Calibri" w:cs="Times New Roman"/>
          <w:sz w:val="24"/>
          <w:szCs w:val="24"/>
        </w:rPr>
        <w:t xml:space="preserve"> (ESMM).</w:t>
      </w:r>
    </w:p>
    <w:p w14:paraId="0D476AC0" w14:textId="77777777" w:rsidR="00463F63" w:rsidRPr="00463F63" w:rsidRDefault="00463F63" w:rsidP="00463F63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63F63">
        <w:rPr>
          <w:rFonts w:ascii="Calibri" w:eastAsia="Times New Roman" w:hAnsi="Calibri" w:cs="Times New Roman"/>
          <w:sz w:val="24"/>
          <w:szCs w:val="24"/>
        </w:rPr>
        <w:t xml:space="preserve">Registered </w:t>
      </w:r>
      <w:r w:rsidRPr="00463F63">
        <w:rPr>
          <w:rFonts w:ascii="Calibri" w:eastAsia="Times New Roman" w:hAnsi="Calibri" w:cs="Times New Roman"/>
          <w:b/>
          <w:bCs/>
          <w:sz w:val="24"/>
          <w:szCs w:val="24"/>
        </w:rPr>
        <w:t>Consultant</w:t>
      </w:r>
      <w:r w:rsidRPr="00463F63">
        <w:rPr>
          <w:rFonts w:ascii="Calibri" w:eastAsia="Times New Roman" w:hAnsi="Calibri" w:cs="Times New Roman"/>
          <w:sz w:val="24"/>
          <w:szCs w:val="24"/>
        </w:rPr>
        <w:t xml:space="preserve"> of Microbiology at </w:t>
      </w:r>
      <w:r w:rsidRPr="00463F63">
        <w:rPr>
          <w:rFonts w:ascii="Calibri" w:eastAsia="Times New Roman" w:hAnsi="Calibri" w:cs="Times New Roman"/>
          <w:b/>
          <w:bCs/>
          <w:sz w:val="24"/>
          <w:szCs w:val="24"/>
        </w:rPr>
        <w:t>Saudi Commission for Health Specialties</w:t>
      </w:r>
      <w:r w:rsidRPr="00463F6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463F63">
        <w:rPr>
          <w:rFonts w:ascii="Calibri" w:eastAsia="Times New Roman" w:hAnsi="Calibri" w:cs="Times New Roman"/>
          <w:b/>
          <w:bCs/>
          <w:sz w:val="24"/>
          <w:szCs w:val="24"/>
        </w:rPr>
        <w:t>SCHFS</w:t>
      </w:r>
      <w:r w:rsidRPr="00463F63">
        <w:rPr>
          <w:rFonts w:ascii="Calibri" w:eastAsia="Times New Roman" w:hAnsi="Calibri" w:cs="Times New Roman"/>
          <w:sz w:val="24"/>
          <w:szCs w:val="24"/>
        </w:rPr>
        <w:t xml:space="preserve"> (reg No. 16MM0019298)</w:t>
      </w:r>
    </w:p>
    <w:p w14:paraId="69243908" w14:textId="5D373454" w:rsidR="000948A2" w:rsidRPr="00463F63" w:rsidRDefault="00463F63" w:rsidP="00463F63">
      <w:pPr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b/>
          <w:bCs/>
        </w:rPr>
      </w:pPr>
      <w:r w:rsidRPr="00463F63">
        <w:rPr>
          <w:rFonts w:ascii="Calibri" w:eastAsia="Times New Roman" w:hAnsi="Calibri" w:cs="Times New Roman"/>
          <w:sz w:val="24"/>
          <w:szCs w:val="24"/>
        </w:rPr>
        <w:t>Registered</w:t>
      </w:r>
      <w:r w:rsidRPr="00463F63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463F63">
        <w:rPr>
          <w:rFonts w:ascii="Calibri" w:eastAsia="Times New Roman" w:hAnsi="Calibri" w:cs="Times New Roman"/>
          <w:b/>
          <w:bCs/>
          <w:sz w:val="26"/>
          <w:szCs w:val="26"/>
        </w:rPr>
        <w:t>Consultant</w:t>
      </w:r>
      <w:r w:rsidRPr="00463F63">
        <w:rPr>
          <w:rFonts w:ascii="Calibri" w:eastAsia="Times New Roman" w:hAnsi="Calibri" w:cs="Times New Roman"/>
          <w:sz w:val="26"/>
          <w:szCs w:val="26"/>
        </w:rPr>
        <w:t xml:space="preserve"> Microbiology and Immunology </w:t>
      </w:r>
      <w:r w:rsidRPr="00463F63">
        <w:rPr>
          <w:rFonts w:ascii="Calibri" w:eastAsia="Times New Roman" w:hAnsi="Calibri" w:cs="Times New Roman"/>
          <w:b/>
          <w:bCs/>
          <w:sz w:val="26"/>
          <w:szCs w:val="26"/>
        </w:rPr>
        <w:t>Egyptian Medical Syndicate</w:t>
      </w:r>
    </w:p>
    <w:p w14:paraId="29DF599A" w14:textId="77777777" w:rsidR="00463F63" w:rsidRPr="002A2716" w:rsidRDefault="00463F63" w:rsidP="00463F6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DACCBB6" w14:textId="77777777" w:rsidR="002946C1" w:rsidRPr="008D08C1" w:rsidRDefault="002946C1" w:rsidP="002946C1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14:paraId="590FDCDB" w14:textId="77777777" w:rsidR="002946C1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14:paraId="5098B24C" w14:textId="77777777" w:rsidR="000948A2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14:paraId="0CFCE74D" w14:textId="77777777" w:rsidR="002946C1" w:rsidRDefault="002946C1" w:rsidP="002946C1">
      <w:pPr>
        <w:ind w:left="990"/>
        <w:rPr>
          <w:rFonts w:ascii="Arial" w:hAnsi="Arial"/>
          <w:b/>
          <w:bCs/>
        </w:rPr>
      </w:pPr>
    </w:p>
    <w:p w14:paraId="5D4238B5" w14:textId="77777777" w:rsidR="002946C1" w:rsidRDefault="002946C1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Courses  taught at under graduate level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14:paraId="4D1FF871" w14:textId="77777777" w:rsidTr="000948A2">
        <w:tc>
          <w:tcPr>
            <w:tcW w:w="8647" w:type="dxa"/>
          </w:tcPr>
          <w:p w14:paraId="50865963" w14:textId="7336AE45" w:rsidR="002946C1" w:rsidRPr="00602AE1" w:rsidRDefault="00463F63" w:rsidP="0086635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Microbiology and Immunology</w:t>
            </w:r>
          </w:p>
        </w:tc>
      </w:tr>
      <w:tr w:rsidR="002946C1" w:rsidRPr="00602AE1" w14:paraId="0FD428A9" w14:textId="77777777" w:rsidTr="000948A2">
        <w:tc>
          <w:tcPr>
            <w:tcW w:w="8647" w:type="dxa"/>
          </w:tcPr>
          <w:p w14:paraId="5E8AD9D8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047C4CFF" w14:textId="77777777" w:rsidTr="000948A2">
        <w:tc>
          <w:tcPr>
            <w:tcW w:w="8647" w:type="dxa"/>
          </w:tcPr>
          <w:p w14:paraId="5928922A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0A8106E2" w14:textId="77777777" w:rsidTr="000948A2">
        <w:tc>
          <w:tcPr>
            <w:tcW w:w="8647" w:type="dxa"/>
          </w:tcPr>
          <w:p w14:paraId="2FA29027" w14:textId="77777777"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14:paraId="5CF97D56" w14:textId="77777777" w:rsidTr="000948A2">
        <w:tc>
          <w:tcPr>
            <w:tcW w:w="8647" w:type="dxa"/>
          </w:tcPr>
          <w:p w14:paraId="12F1AFFF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3B8C6F51" w14:textId="77777777" w:rsidTr="000948A2">
        <w:tc>
          <w:tcPr>
            <w:tcW w:w="8647" w:type="dxa"/>
          </w:tcPr>
          <w:p w14:paraId="6A4A32D1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675CA47A" w14:textId="77777777" w:rsidTr="000948A2">
        <w:tc>
          <w:tcPr>
            <w:tcW w:w="8647" w:type="dxa"/>
          </w:tcPr>
          <w:p w14:paraId="159745C7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0327108C" w14:textId="77777777" w:rsidTr="000948A2">
        <w:tc>
          <w:tcPr>
            <w:tcW w:w="8647" w:type="dxa"/>
          </w:tcPr>
          <w:p w14:paraId="681EDD92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0CB26A8F" w14:textId="70485329" w:rsidR="002946C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7020"/>
        <w:gridCol w:w="1276"/>
      </w:tblGrid>
      <w:tr w:rsidR="00455E1A" w:rsidRPr="00455E1A" w14:paraId="7B0B3140" w14:textId="77777777" w:rsidTr="0052558A">
        <w:trPr>
          <w:cantSplit/>
          <w:jc w:val="center"/>
        </w:trPr>
        <w:tc>
          <w:tcPr>
            <w:tcW w:w="6513" w:type="dxa"/>
          </w:tcPr>
          <w:p w14:paraId="4A107CA5" w14:textId="77777777" w:rsidR="00455E1A" w:rsidRPr="00455E1A" w:rsidRDefault="00455E1A" w:rsidP="00455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58AB402" w14:textId="77777777" w:rsidR="00455E1A" w:rsidRPr="00455E1A" w:rsidRDefault="00455E1A" w:rsidP="00455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28"/>
                <w:szCs w:val="24"/>
              </w:rPr>
            </w:pPr>
            <w:r w:rsidRPr="00455E1A">
              <w:rPr>
                <w:rFonts w:ascii="Arial" w:eastAsia="Calibri" w:hAnsi="Arial"/>
                <w:b/>
                <w:bCs/>
                <w:sz w:val="28"/>
                <w:szCs w:val="24"/>
              </w:rPr>
              <w:t>Name of Workshops, Symposiums, and Conferences</w:t>
            </w:r>
          </w:p>
          <w:p w14:paraId="6528AA68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41E5762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ascii="Arial" w:eastAsia="Calibri" w:hAnsi="Arial"/>
                <w:b/>
                <w:bCs/>
                <w:sz w:val="28"/>
                <w:szCs w:val="24"/>
              </w:rPr>
              <w:t>Year</w:t>
            </w:r>
          </w:p>
        </w:tc>
      </w:tr>
      <w:tr w:rsidR="00455E1A" w:rsidRPr="00455E1A" w14:paraId="7AFCAC6C" w14:textId="77777777" w:rsidTr="0052558A">
        <w:trPr>
          <w:cantSplit/>
          <w:jc w:val="center"/>
        </w:trPr>
        <w:tc>
          <w:tcPr>
            <w:tcW w:w="6513" w:type="dxa"/>
          </w:tcPr>
          <w:p w14:paraId="776D5E9B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Diagnostic Laboratory Updates Symposium (Feb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2019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39D351FA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2019</w:t>
            </w:r>
          </w:p>
        </w:tc>
      </w:tr>
      <w:tr w:rsidR="00455E1A" w:rsidRPr="00455E1A" w14:paraId="7903E943" w14:textId="77777777" w:rsidTr="0052558A">
        <w:trPr>
          <w:cantSplit/>
          <w:jc w:val="center"/>
        </w:trPr>
        <w:tc>
          <w:tcPr>
            <w:tcW w:w="6513" w:type="dxa"/>
          </w:tcPr>
          <w:p w14:paraId="4A6FABD0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Scientific Forum XVI Research Hajj and Umrah (May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2016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391F18B7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2016</w:t>
            </w:r>
          </w:p>
        </w:tc>
      </w:tr>
      <w:tr w:rsidR="00455E1A" w:rsidRPr="00455E1A" w14:paraId="28C61A19" w14:textId="77777777" w:rsidTr="0052558A">
        <w:trPr>
          <w:cantSplit/>
          <w:jc w:val="center"/>
        </w:trPr>
        <w:tc>
          <w:tcPr>
            <w:tcW w:w="6513" w:type="dxa"/>
          </w:tcPr>
          <w:p w14:paraId="2618A5CE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Innovation and Entrepreneurship Forum. Organized by Umm Al</w:t>
            </w:r>
            <w:r w:rsidRPr="00455E1A">
              <w:rPr>
                <w:rFonts w:eastAsia="Calibri"/>
                <w:sz w:val="24"/>
                <w:szCs w:val="24"/>
              </w:rPr>
              <w:noBreakHyphen/>
              <w:t xml:space="preserve">Qura University, Makah, Saudi Arabia (May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2013</w:t>
            </w:r>
            <w:r w:rsidRPr="00455E1A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1063" w:type="dxa"/>
          </w:tcPr>
          <w:p w14:paraId="1A9D8A0F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455E1A" w:rsidRPr="00455E1A" w14:paraId="214D6A39" w14:textId="77777777" w:rsidTr="0052558A">
        <w:trPr>
          <w:cantSplit/>
          <w:jc w:val="center"/>
        </w:trPr>
        <w:tc>
          <w:tcPr>
            <w:tcW w:w="6513" w:type="dxa"/>
          </w:tcPr>
          <w:p w14:paraId="52E3F0D8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Scientific Forum XIII Research Hajj and Umrah (April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2013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0D9B7E6A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2013</w:t>
            </w:r>
          </w:p>
        </w:tc>
      </w:tr>
      <w:tr w:rsidR="00455E1A" w:rsidRPr="00455E1A" w14:paraId="7FE46E0B" w14:textId="77777777" w:rsidTr="0052558A">
        <w:trPr>
          <w:cantSplit/>
          <w:jc w:val="center"/>
        </w:trPr>
        <w:tc>
          <w:tcPr>
            <w:tcW w:w="6513" w:type="dxa"/>
          </w:tcPr>
          <w:p w14:paraId="31F0CBA6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The International Innovation and Entrepreneurship Forum. Organized by Umm Al</w:t>
            </w:r>
            <w:r w:rsidRPr="00455E1A">
              <w:rPr>
                <w:rFonts w:eastAsia="Calibri"/>
                <w:sz w:val="24"/>
                <w:szCs w:val="24"/>
              </w:rPr>
              <w:noBreakHyphen/>
              <w:t xml:space="preserve">Qura University, Makah, Saudi Arabia (April,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2012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7DC168F5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2012</w:t>
            </w:r>
          </w:p>
        </w:tc>
      </w:tr>
      <w:tr w:rsidR="00455E1A" w:rsidRPr="00455E1A" w14:paraId="170014EE" w14:textId="77777777" w:rsidTr="0052558A">
        <w:trPr>
          <w:cantSplit/>
          <w:jc w:val="center"/>
        </w:trPr>
        <w:tc>
          <w:tcPr>
            <w:tcW w:w="6513" w:type="dxa"/>
          </w:tcPr>
          <w:p w14:paraId="795EA3B0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The 5th Saudi Science Conference. Organized by Umm Al</w:t>
            </w:r>
            <w:r w:rsidRPr="00455E1A">
              <w:rPr>
                <w:rFonts w:eastAsia="Calibri"/>
                <w:sz w:val="24"/>
                <w:szCs w:val="24"/>
              </w:rPr>
              <w:noBreakHyphen/>
              <w:t xml:space="preserve">Qura University, Makah, Saudi Arabia (April,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2012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3EBA9558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2012</w:t>
            </w:r>
          </w:p>
        </w:tc>
      </w:tr>
      <w:tr w:rsidR="00455E1A" w:rsidRPr="00455E1A" w14:paraId="24314E83" w14:textId="77777777" w:rsidTr="0052558A">
        <w:trPr>
          <w:cantSplit/>
          <w:jc w:val="center"/>
        </w:trPr>
        <w:tc>
          <w:tcPr>
            <w:tcW w:w="6513" w:type="dxa"/>
          </w:tcPr>
          <w:p w14:paraId="792FBEA2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The 17</w:t>
            </w:r>
            <w:r w:rsidRPr="00455E1A">
              <w:rPr>
                <w:rFonts w:eastAsia="Calibri"/>
                <w:sz w:val="24"/>
                <w:szCs w:val="24"/>
                <w:vertAlign w:val="superscript"/>
              </w:rPr>
              <w:t>th</w:t>
            </w:r>
            <w:r w:rsidRPr="00455E1A">
              <w:rPr>
                <w:rFonts w:eastAsia="Calibri"/>
                <w:sz w:val="24"/>
                <w:szCs w:val="24"/>
              </w:rPr>
              <w:t xml:space="preserve"> international conference of the Egyptian Society for Medical Microbiology (April,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2010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37B13454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2010</w:t>
            </w:r>
          </w:p>
        </w:tc>
      </w:tr>
      <w:tr w:rsidR="00455E1A" w:rsidRPr="00455E1A" w14:paraId="5ECB898F" w14:textId="77777777" w:rsidTr="0052558A">
        <w:trPr>
          <w:cantSplit/>
          <w:jc w:val="center"/>
        </w:trPr>
        <w:tc>
          <w:tcPr>
            <w:tcW w:w="6513" w:type="dxa"/>
          </w:tcPr>
          <w:p w14:paraId="129DC2D2" w14:textId="77777777" w:rsidR="00455E1A" w:rsidRPr="00455E1A" w:rsidRDefault="00455E1A" w:rsidP="00455E1A">
            <w:pPr>
              <w:keepNext/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“The Annual congress of allergy and immunology” Conference. Organized by the Egyptian Society of Allergy (Nov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2006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4947B3DA" w14:textId="77777777" w:rsidR="00455E1A" w:rsidRPr="00455E1A" w:rsidRDefault="00455E1A" w:rsidP="00455E1A">
            <w:pPr>
              <w:keepNext/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2006</w:t>
            </w:r>
          </w:p>
        </w:tc>
      </w:tr>
      <w:tr w:rsidR="00455E1A" w:rsidRPr="00455E1A" w14:paraId="2022A916" w14:textId="77777777" w:rsidTr="0052558A">
        <w:trPr>
          <w:cantSplit/>
          <w:jc w:val="center"/>
        </w:trPr>
        <w:tc>
          <w:tcPr>
            <w:tcW w:w="6513" w:type="dxa"/>
          </w:tcPr>
          <w:p w14:paraId="41692B36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  <w:rtl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“The Annual congress of allergy and immunology” Conference. Organized by the Egyptian Society of Allergy (Nov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2005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7AAB7E8C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2005</w:t>
            </w:r>
          </w:p>
        </w:tc>
      </w:tr>
      <w:tr w:rsidR="00455E1A" w:rsidRPr="00455E1A" w14:paraId="4CC1AA11" w14:textId="77777777" w:rsidTr="0052558A">
        <w:trPr>
          <w:cantSplit/>
          <w:jc w:val="center"/>
        </w:trPr>
        <w:tc>
          <w:tcPr>
            <w:tcW w:w="6513" w:type="dxa"/>
          </w:tcPr>
          <w:p w14:paraId="6CBD7DF1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Training on the operation of AGILENT HIGH PERFORMANCE LIQUID CHROMATOGRAPHY (HPLC)</w:t>
            </w:r>
          </w:p>
        </w:tc>
        <w:tc>
          <w:tcPr>
            <w:tcW w:w="1063" w:type="dxa"/>
          </w:tcPr>
          <w:p w14:paraId="3C95754C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55E1A" w:rsidRPr="00455E1A" w14:paraId="0E7394B2" w14:textId="77777777" w:rsidTr="0052558A">
        <w:trPr>
          <w:cantSplit/>
          <w:jc w:val="center"/>
        </w:trPr>
        <w:tc>
          <w:tcPr>
            <w:tcW w:w="6513" w:type="dxa"/>
          </w:tcPr>
          <w:p w14:paraId="3CA636A0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Trainer for Desire2Learn (D2L) (Oct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2018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4F8A79E8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2018</w:t>
            </w:r>
          </w:p>
        </w:tc>
      </w:tr>
      <w:tr w:rsidR="00455E1A" w:rsidRPr="00455E1A" w14:paraId="652EE777" w14:textId="77777777" w:rsidTr="0052558A">
        <w:trPr>
          <w:cantSplit/>
          <w:jc w:val="center"/>
        </w:trPr>
        <w:tc>
          <w:tcPr>
            <w:tcW w:w="6513" w:type="dxa"/>
          </w:tcPr>
          <w:p w14:paraId="031C3B39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Quality Systems at Universities (April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2018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6D18A2EA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2018</w:t>
            </w:r>
          </w:p>
        </w:tc>
      </w:tr>
      <w:tr w:rsidR="00455E1A" w:rsidRPr="00455E1A" w14:paraId="76E555F2" w14:textId="77777777" w:rsidTr="0052558A">
        <w:trPr>
          <w:cantSplit/>
          <w:jc w:val="center"/>
        </w:trPr>
        <w:tc>
          <w:tcPr>
            <w:tcW w:w="6513" w:type="dxa"/>
          </w:tcPr>
          <w:p w14:paraId="5372A5C2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Institute accreditation – performance measuring (Nov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2017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704DE209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2017</w:t>
            </w:r>
          </w:p>
        </w:tc>
      </w:tr>
      <w:tr w:rsidR="00455E1A" w:rsidRPr="00455E1A" w14:paraId="1E6FDED6" w14:textId="77777777" w:rsidTr="0052558A">
        <w:trPr>
          <w:cantSplit/>
          <w:jc w:val="center"/>
        </w:trPr>
        <w:tc>
          <w:tcPr>
            <w:tcW w:w="6513" w:type="dxa"/>
          </w:tcPr>
          <w:p w14:paraId="571F2DA8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Quadruple Model in Teaching (April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2016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622772E6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2016</w:t>
            </w:r>
          </w:p>
        </w:tc>
      </w:tr>
      <w:tr w:rsidR="00455E1A" w:rsidRPr="00455E1A" w14:paraId="0101FC7C" w14:textId="77777777" w:rsidTr="0052558A">
        <w:trPr>
          <w:cantSplit/>
          <w:jc w:val="center"/>
        </w:trPr>
        <w:tc>
          <w:tcPr>
            <w:tcW w:w="6513" w:type="dxa"/>
          </w:tcPr>
          <w:p w14:paraId="44C48631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Fulfilling requirements for The National Commission for Academic Accreditation and Assessment for strategic planning (April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2016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425CE675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2016</w:t>
            </w:r>
          </w:p>
        </w:tc>
      </w:tr>
      <w:tr w:rsidR="00455E1A" w:rsidRPr="00455E1A" w14:paraId="2DCE79A2" w14:textId="77777777" w:rsidTr="0052558A">
        <w:trPr>
          <w:cantSplit/>
          <w:jc w:val="center"/>
        </w:trPr>
        <w:tc>
          <w:tcPr>
            <w:tcW w:w="6513" w:type="dxa"/>
          </w:tcPr>
          <w:p w14:paraId="443FDCB1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Google Scholar (April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2016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61023C41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2016</w:t>
            </w:r>
          </w:p>
        </w:tc>
      </w:tr>
      <w:tr w:rsidR="00455E1A" w:rsidRPr="00455E1A" w14:paraId="31C088E3" w14:textId="77777777" w:rsidTr="0052558A">
        <w:trPr>
          <w:cantSplit/>
          <w:jc w:val="center"/>
        </w:trPr>
        <w:tc>
          <w:tcPr>
            <w:tcW w:w="6513" w:type="dxa"/>
          </w:tcPr>
          <w:p w14:paraId="651D0488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Learning outcomes, designing and evaluation (April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2016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2543B697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2016</w:t>
            </w:r>
          </w:p>
        </w:tc>
      </w:tr>
      <w:tr w:rsidR="00455E1A" w:rsidRPr="00455E1A" w14:paraId="410B2C4B" w14:textId="77777777" w:rsidTr="0052558A">
        <w:trPr>
          <w:cantSplit/>
          <w:jc w:val="center"/>
        </w:trPr>
        <w:tc>
          <w:tcPr>
            <w:tcW w:w="6513" w:type="dxa"/>
          </w:tcPr>
          <w:p w14:paraId="425031A0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Fifth Conference for Teacher Preparation (Feb.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2016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198C93B4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2016</w:t>
            </w:r>
          </w:p>
        </w:tc>
      </w:tr>
      <w:tr w:rsidR="00455E1A" w:rsidRPr="00455E1A" w14:paraId="3E12310A" w14:textId="77777777" w:rsidTr="0052558A">
        <w:trPr>
          <w:cantSplit/>
          <w:jc w:val="center"/>
        </w:trPr>
        <w:tc>
          <w:tcPr>
            <w:tcW w:w="6513" w:type="dxa"/>
          </w:tcPr>
          <w:p w14:paraId="64AF1328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Workshop on Public Health Curriculum, Assessment and Accreditation. Organized by MCPHS University (May,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2014</w:t>
            </w:r>
            <w:r w:rsidRPr="00455E1A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1063" w:type="dxa"/>
          </w:tcPr>
          <w:p w14:paraId="2B7EE489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2014</w:t>
            </w:r>
          </w:p>
        </w:tc>
      </w:tr>
      <w:tr w:rsidR="00455E1A" w:rsidRPr="00455E1A" w14:paraId="7CCF0B46" w14:textId="77777777" w:rsidTr="0052558A">
        <w:trPr>
          <w:cantSplit/>
          <w:jc w:val="center"/>
        </w:trPr>
        <w:tc>
          <w:tcPr>
            <w:tcW w:w="6513" w:type="dxa"/>
          </w:tcPr>
          <w:p w14:paraId="5AF01B3B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Volunteer Work and Future Prospects</w:t>
            </w:r>
            <w:r w:rsidRPr="00455E1A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  <w:r w:rsidRPr="00455E1A">
              <w:rPr>
                <w:rFonts w:eastAsia="Calibri"/>
                <w:sz w:val="24"/>
                <w:szCs w:val="24"/>
              </w:rPr>
              <w:t>(Sept. 2012)</w:t>
            </w:r>
          </w:p>
        </w:tc>
        <w:tc>
          <w:tcPr>
            <w:tcW w:w="1063" w:type="dxa"/>
          </w:tcPr>
          <w:p w14:paraId="48519507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2012</w:t>
            </w:r>
          </w:p>
        </w:tc>
      </w:tr>
      <w:tr w:rsidR="00455E1A" w:rsidRPr="00455E1A" w14:paraId="5D48FACC" w14:textId="77777777" w:rsidTr="0052558A">
        <w:trPr>
          <w:cantSplit/>
          <w:jc w:val="center"/>
        </w:trPr>
        <w:tc>
          <w:tcPr>
            <w:tcW w:w="6513" w:type="dxa"/>
          </w:tcPr>
          <w:p w14:paraId="2DF0858D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Testing and Assessment Tools (Nov.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2012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7F403548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2012</w:t>
            </w:r>
          </w:p>
        </w:tc>
      </w:tr>
      <w:tr w:rsidR="00455E1A" w:rsidRPr="00455E1A" w14:paraId="69F9EB5D" w14:textId="77777777" w:rsidTr="0052558A">
        <w:trPr>
          <w:cantSplit/>
          <w:jc w:val="center"/>
        </w:trPr>
        <w:tc>
          <w:tcPr>
            <w:tcW w:w="6513" w:type="dxa"/>
          </w:tcPr>
          <w:p w14:paraId="53CA56D3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 xml:space="preserve">Introduction to eLearning (Nov.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2012</w:t>
            </w:r>
            <w:r w:rsidRPr="00455E1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14:paraId="1471BA04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2012</w:t>
            </w:r>
          </w:p>
        </w:tc>
      </w:tr>
      <w:tr w:rsidR="00455E1A" w:rsidRPr="00455E1A" w14:paraId="27DE87E9" w14:textId="77777777" w:rsidTr="0052558A">
        <w:trPr>
          <w:cantSplit/>
          <w:jc w:val="center"/>
        </w:trPr>
        <w:tc>
          <w:tcPr>
            <w:tcW w:w="6513" w:type="dxa"/>
          </w:tcPr>
          <w:p w14:paraId="33C74CAA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“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Communication Skills</w:t>
            </w:r>
            <w:r w:rsidRPr="00455E1A">
              <w:rPr>
                <w:rFonts w:eastAsia="Calibri"/>
                <w:sz w:val="24"/>
                <w:szCs w:val="24"/>
              </w:rPr>
              <w:t xml:space="preserve">” Organized by Benha University Center of teaching stuff skill promotion (Dec.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2010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7FD4F596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2010</w:t>
            </w:r>
          </w:p>
        </w:tc>
      </w:tr>
      <w:tr w:rsidR="00455E1A" w:rsidRPr="00455E1A" w14:paraId="30029AE9" w14:textId="77777777" w:rsidTr="0052558A">
        <w:trPr>
          <w:cantSplit/>
          <w:jc w:val="center"/>
        </w:trPr>
        <w:tc>
          <w:tcPr>
            <w:tcW w:w="6513" w:type="dxa"/>
          </w:tcPr>
          <w:p w14:paraId="1F10B868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“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The Ethics of Teaching Profession</w:t>
            </w:r>
            <w:r w:rsidRPr="00455E1A">
              <w:rPr>
                <w:rFonts w:eastAsia="Calibri"/>
                <w:sz w:val="24"/>
                <w:szCs w:val="24"/>
              </w:rPr>
              <w:t xml:space="preserve">” Organized by Benha University Center of teaching stuff skill promotion (Nov.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2010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5F7F418D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2010</w:t>
            </w:r>
          </w:p>
        </w:tc>
      </w:tr>
      <w:tr w:rsidR="00455E1A" w:rsidRPr="00455E1A" w14:paraId="5F8A9BB1" w14:textId="77777777" w:rsidTr="0052558A">
        <w:trPr>
          <w:cantSplit/>
          <w:jc w:val="center"/>
        </w:trPr>
        <w:tc>
          <w:tcPr>
            <w:tcW w:w="6513" w:type="dxa"/>
          </w:tcPr>
          <w:p w14:paraId="6EFDAA91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“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The University Teacher Preparation Course</w:t>
            </w:r>
            <w:r w:rsidRPr="00455E1A">
              <w:rPr>
                <w:rFonts w:eastAsia="Calibri"/>
                <w:sz w:val="24"/>
                <w:szCs w:val="24"/>
              </w:rPr>
              <w:t xml:space="preserve">” Organized by Benha University College of Education (Oct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2010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14857949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2010</w:t>
            </w:r>
          </w:p>
        </w:tc>
      </w:tr>
      <w:tr w:rsidR="00455E1A" w:rsidRPr="00455E1A" w14:paraId="0051B7E2" w14:textId="77777777" w:rsidTr="0052558A">
        <w:trPr>
          <w:cantSplit/>
          <w:jc w:val="center"/>
        </w:trPr>
        <w:tc>
          <w:tcPr>
            <w:tcW w:w="6513" w:type="dxa"/>
          </w:tcPr>
          <w:p w14:paraId="6383BBA7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“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The Use of Technology</w:t>
            </w:r>
            <w:r w:rsidRPr="00455E1A">
              <w:rPr>
                <w:rFonts w:eastAsia="Calibri"/>
                <w:sz w:val="24"/>
                <w:szCs w:val="24"/>
              </w:rPr>
              <w:t xml:space="preserve">” organized by Benha University Center of teaching stuff skill promotion (Sept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2007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4FC2D427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2007</w:t>
            </w:r>
          </w:p>
        </w:tc>
      </w:tr>
      <w:tr w:rsidR="00455E1A" w:rsidRPr="00455E1A" w14:paraId="1C113D19" w14:textId="77777777" w:rsidTr="0052558A">
        <w:trPr>
          <w:cantSplit/>
          <w:jc w:val="center"/>
        </w:trPr>
        <w:tc>
          <w:tcPr>
            <w:tcW w:w="6513" w:type="dxa"/>
          </w:tcPr>
          <w:p w14:paraId="5A08192A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"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Antimicrobial resistance in health care setting</w:t>
            </w:r>
            <w:r w:rsidRPr="00455E1A">
              <w:rPr>
                <w:rFonts w:eastAsia="Calibri"/>
                <w:sz w:val="24"/>
                <w:szCs w:val="24"/>
              </w:rPr>
              <w:t xml:space="preserve">" Training Course.  Organized by Microbiology Diagnostics and Infection Control Unit (MDICU) Mansoura Faculty of Medicine (May,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2007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03BA45B7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2007</w:t>
            </w:r>
          </w:p>
        </w:tc>
      </w:tr>
      <w:tr w:rsidR="00455E1A" w:rsidRPr="00455E1A" w14:paraId="3CFC593C" w14:textId="77777777" w:rsidTr="0052558A">
        <w:trPr>
          <w:cantSplit/>
          <w:jc w:val="center"/>
        </w:trPr>
        <w:tc>
          <w:tcPr>
            <w:tcW w:w="6513" w:type="dxa"/>
          </w:tcPr>
          <w:p w14:paraId="5C61A3B9" w14:textId="77777777" w:rsidR="00455E1A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“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Laboratory biosafety and biosecurity</w:t>
            </w:r>
            <w:r w:rsidRPr="00455E1A">
              <w:rPr>
                <w:rFonts w:eastAsia="Calibri"/>
                <w:sz w:val="24"/>
                <w:szCs w:val="24"/>
              </w:rPr>
              <w:t xml:space="preserve">” workshop Organized by American Global Health and Security Imitative and Egyptian Academy of Scientific Research and Technology (ASRT) (April </w:t>
            </w:r>
            <w:r w:rsidRPr="00455E1A">
              <w:rPr>
                <w:rFonts w:eastAsia="Calibri"/>
                <w:b/>
                <w:bCs/>
                <w:sz w:val="24"/>
                <w:szCs w:val="24"/>
              </w:rPr>
              <w:t>2007</w:t>
            </w:r>
            <w:r w:rsidRPr="00455E1A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14:paraId="28D2E087" w14:textId="77777777" w:rsidR="00455E1A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2007</w:t>
            </w:r>
          </w:p>
        </w:tc>
      </w:tr>
      <w:tr w:rsidR="00455E1A" w:rsidRPr="00455E1A" w14:paraId="6FB27931" w14:textId="77777777" w:rsidTr="0052558A">
        <w:trPr>
          <w:cantSplit/>
          <w:trHeight w:val="684"/>
          <w:jc w:val="center"/>
        </w:trPr>
        <w:tc>
          <w:tcPr>
            <w:tcW w:w="6513" w:type="dxa"/>
          </w:tcPr>
          <w:p w14:paraId="37F8237F" w14:textId="77777777" w:rsidR="00C05CED" w:rsidRPr="00455E1A" w:rsidRDefault="00455E1A" w:rsidP="00455E1A">
            <w:pPr>
              <w:spacing w:after="0" w:line="240" w:lineRule="auto"/>
              <w:ind w:left="360"/>
              <w:rPr>
                <w:rFonts w:eastAsia="Calibri"/>
                <w:sz w:val="28"/>
                <w:szCs w:val="24"/>
              </w:rPr>
            </w:pPr>
            <w:r w:rsidRPr="00455E1A">
              <w:rPr>
                <w:rFonts w:eastAsia="Calibri"/>
                <w:sz w:val="28"/>
                <w:szCs w:val="24"/>
              </w:rPr>
              <w:t>“</w:t>
            </w:r>
            <w:r w:rsidRPr="00455E1A">
              <w:rPr>
                <w:rFonts w:eastAsia="Calibri"/>
                <w:b/>
                <w:bCs/>
                <w:sz w:val="28"/>
                <w:szCs w:val="24"/>
              </w:rPr>
              <w:t>Medical statistics in clinical use</w:t>
            </w:r>
            <w:r w:rsidRPr="00455E1A">
              <w:rPr>
                <w:rFonts w:eastAsia="Calibri"/>
                <w:sz w:val="28"/>
                <w:szCs w:val="24"/>
              </w:rPr>
              <w:t xml:space="preserve">” Workshop. Organized by Benha Faculty of Medicine (May </w:t>
            </w:r>
            <w:r w:rsidRPr="00455E1A">
              <w:rPr>
                <w:rFonts w:eastAsia="Calibri"/>
                <w:b/>
                <w:bCs/>
                <w:sz w:val="28"/>
                <w:szCs w:val="24"/>
              </w:rPr>
              <w:t>2005</w:t>
            </w:r>
            <w:r w:rsidRPr="00455E1A">
              <w:rPr>
                <w:rFonts w:eastAsia="Calibri"/>
                <w:sz w:val="28"/>
                <w:szCs w:val="24"/>
              </w:rPr>
              <w:t>).</w:t>
            </w:r>
          </w:p>
        </w:tc>
        <w:tc>
          <w:tcPr>
            <w:tcW w:w="1063" w:type="dxa"/>
          </w:tcPr>
          <w:p w14:paraId="45768AAA" w14:textId="77777777" w:rsidR="00C05CED" w:rsidRPr="00455E1A" w:rsidRDefault="00455E1A" w:rsidP="00455E1A">
            <w:pPr>
              <w:keepLines/>
              <w:spacing w:after="0" w:line="240" w:lineRule="auto"/>
              <w:ind w:left="360"/>
              <w:rPr>
                <w:rFonts w:eastAsia="Calibri"/>
                <w:sz w:val="24"/>
                <w:szCs w:val="24"/>
              </w:rPr>
            </w:pPr>
            <w:r w:rsidRPr="00455E1A">
              <w:rPr>
                <w:rFonts w:eastAsia="Calibri"/>
                <w:sz w:val="24"/>
                <w:szCs w:val="24"/>
              </w:rPr>
              <w:t>2005</w:t>
            </w:r>
          </w:p>
        </w:tc>
      </w:tr>
    </w:tbl>
    <w:p w14:paraId="21AB3D43" w14:textId="415A0670" w:rsidR="00455E1A" w:rsidRDefault="00455E1A" w:rsidP="002946C1">
      <w:pPr>
        <w:ind w:left="360"/>
        <w:rPr>
          <w:rFonts w:ascii="Arial" w:eastAsia="Calibri" w:hAnsi="Arial" w:cs="Arial"/>
          <w:b/>
          <w:bCs/>
        </w:rPr>
      </w:pPr>
    </w:p>
    <w:p w14:paraId="35B5BB06" w14:textId="77777777" w:rsidR="00455E1A" w:rsidRPr="00CF3151" w:rsidRDefault="00455E1A" w:rsidP="002946C1">
      <w:pPr>
        <w:ind w:left="360"/>
        <w:rPr>
          <w:rFonts w:ascii="Arial" w:eastAsia="Calibri" w:hAnsi="Arial" w:cs="Arial"/>
          <w:b/>
          <w:bCs/>
        </w:rPr>
      </w:pPr>
    </w:p>
    <w:p w14:paraId="4608E417" w14:textId="77777777"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2313FB" w14:textId="77777777"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14:paraId="02C264EC" w14:textId="77777777" w:rsidR="00534375" w:rsidRPr="00534375" w:rsidRDefault="002946C1" w:rsidP="00534375">
      <w:pPr>
        <w:pStyle w:val="ListParagraph"/>
        <w:numPr>
          <w:ilvl w:val="0"/>
          <w:numId w:val="1"/>
        </w:num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color w:val="222222"/>
          <w:lang w:eastAsia="ja-JP"/>
        </w:rPr>
        <w:t xml:space="preserve">1. </w:t>
      </w:r>
    </w:p>
    <w:p w14:paraId="76A651F3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65A2DB87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3CCAB60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DD759D7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99E7062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E4A534B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46A291A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7B7C7E1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07BB8E9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571A8FF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646D1D1F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90309F9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14A27BE3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877728E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972892D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1A056A27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CC615BC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63CB6A6" w14:textId="77777777"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14:paraId="5237C09E" w14:textId="77777777"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14:paraId="3FE53DB9" w14:textId="77777777"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7DB141" w14:textId="77777777"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Papers and researches all of them are publicated:</w:t>
      </w:r>
    </w:p>
    <w:p w14:paraId="628E8CC9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M.Sc. Thesis: “The Effectiveness of Applying Infection Control Program on the Incidence of Nosocomial Septicemia in Neonatal Intensive Care Unit (NICU)”.</w:t>
      </w:r>
    </w:p>
    <w:p w14:paraId="11BBD78F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M.D. Thesis: "Pseudomonas aeruginosa clonal dissemination in adult intensive care unit".</w:t>
      </w:r>
    </w:p>
    <w:p w14:paraId="6E4948EF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Pseudomonas Aeruginosa Clonal Dissemination in Adult Intensive Care Unit in Benha University Hospital. Egyptian Journal of Medical Microbiology; 19 (5 Suppl 1): S291-S299. October 2010.</w:t>
      </w:r>
    </w:p>
    <w:p w14:paraId="0C7FFDAD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Differential Detection of Entamoeba histolytica and Entamoeba dispar using PCR – based assay. Egypt. J. Med. Sci. 2011; 32 (2): 933-954.</w:t>
      </w:r>
    </w:p>
    <w:p w14:paraId="25338B46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Transfusion-transmitted virus infection in hemodialysis patients in Arar, Saudi Arabia: Prevalence, predictors and genotyping. Saudi Journal of Kidney Diseases and Transplantation. 2015;26(6):1215.</w:t>
      </w:r>
    </w:p>
    <w:p w14:paraId="4572C376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The effect of method of cooking and holding conditions on enterotoxin production by Staphylococcus aureus in two types of Saudi rice. European Academic Research. 2014;2(7):9042-55.</w:t>
      </w:r>
    </w:p>
    <w:p w14:paraId="5EC16733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The effect of applying central line insertion and maintenance bundles in a renal dialysis unit–an effort to reduce CRBSI rate. International Journal of Infection Control. 2015;11(1).</w:t>
      </w:r>
    </w:p>
    <w:p w14:paraId="3CA0E77E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Epidemiology of Acute Kidney Injury (AKI) among Hospitalized and Outpatients Frequent to Al-Lieth Kidney Unit (AKU). Epidemiology (Sunnyvale) 2017;7(4):317.</w:t>
      </w:r>
    </w:p>
    <w:p w14:paraId="03DDB00F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Occupational Health and Safety Risks among the Municipal Solid Waste Collectors in Al Leith. EUROPEAN ACADEMIC RESEARCH. 2018;5(11):6035-47.</w:t>
      </w:r>
    </w:p>
    <w:p w14:paraId="6AB7D669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Hand hygiene initiative: comparative study of pre- and post-intervention outcomes. Eastern Mediterranean Health Journal (under publication).</w:t>
      </w:r>
    </w:p>
    <w:p w14:paraId="29A9655E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>Fouad M, Eltaher S. Hand hygiene initiative: comparative study of pre- and postintervention outcomes. Eastern Mediterranean health journal. Feb 24 2020;26(2):198-205. doi:10.26719/2020.26.2.198</w:t>
      </w:r>
    </w:p>
    <w:p w14:paraId="62A29E37" w14:textId="77777777" w:rsidR="00455E1A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 xml:space="preserve">Fouad MA, Mahedy AW, Mansour AE, Fouad NA. Anti-PLA2R and anti-THSD7A as Diagnostic Serological Markers of Idiopathic Membranous Nephropathy: A Single Centre Study. The Egyptian journal of immunology. Jun 2020;27(2):1-9. </w:t>
      </w:r>
    </w:p>
    <w:p w14:paraId="4CE911E3" w14:textId="4E8386F3" w:rsidR="00534375" w:rsidRPr="00455E1A" w:rsidRDefault="00455E1A" w:rsidP="00455E1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455E1A">
        <w:rPr>
          <w:rFonts w:ascii="Calibri" w:eastAsia="Times New Roman" w:hAnsi="Calibri" w:cs="Times New Roman"/>
          <w:b/>
          <w:bCs/>
          <w:sz w:val="24"/>
          <w:szCs w:val="24"/>
        </w:rPr>
        <w:t xml:space="preserve">Fouad NA, Fouad MA, Assar EH, Eltaher SM. Combination of Procalcitonin, CRP and CD11b Biomarkers in Early Detection of Neonatal Sepsis. The Egyptian journal of immunology. Jan 2020;27(1):77-86. </w:t>
      </w:r>
    </w:p>
    <w:sectPr w:rsidR="00534375" w:rsidRPr="00455E1A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C2BC3"/>
    <w:multiLevelType w:val="hybridMultilevel"/>
    <w:tmpl w:val="36943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741D0"/>
    <w:multiLevelType w:val="hybridMultilevel"/>
    <w:tmpl w:val="3260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787C759A"/>
    <w:multiLevelType w:val="hybridMultilevel"/>
    <w:tmpl w:val="A69E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0"/>
    <w:rsid w:val="000948A2"/>
    <w:rsid w:val="002946C1"/>
    <w:rsid w:val="00455E1A"/>
    <w:rsid w:val="00463F63"/>
    <w:rsid w:val="00534375"/>
    <w:rsid w:val="00715703"/>
    <w:rsid w:val="007D5D1D"/>
    <w:rsid w:val="008704B9"/>
    <w:rsid w:val="008D77B9"/>
    <w:rsid w:val="00E25B80"/>
    <w:rsid w:val="00E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AFEBBF"/>
  <w15:chartTrackingRefBased/>
  <w15:docId w15:val="{B71BBDD8-6758-4042-8B38-97554356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table" w:customStyle="1" w:styleId="TableGrid1">
    <w:name w:val="Table Grid1"/>
    <w:basedOn w:val="TableNormal"/>
    <w:next w:val="TableGrid"/>
    <w:uiPriority w:val="39"/>
    <w:rsid w:val="00455E1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5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Mohammed Fouad</cp:lastModifiedBy>
  <cp:revision>6</cp:revision>
  <dcterms:created xsi:type="dcterms:W3CDTF">2017-10-29T22:35:00Z</dcterms:created>
  <dcterms:modified xsi:type="dcterms:W3CDTF">2021-04-07T13:50:00Z</dcterms:modified>
</cp:coreProperties>
</file>